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产品需求说明书 (PRD)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项目名称：</w:t>
      </w:r>
      <w:r>
        <w:rPr>
          <w:rFonts w:eastAsia="等线" w:ascii="Arial" w:cs="Arial" w:hAnsi="Arial"/>
          <w:sz w:val="22"/>
        </w:rPr>
        <w:t xml:space="preserve"> 食谱研习 (Recipe Zen)</w:t>
        <w:br/>
      </w:r>
      <w:r>
        <w:rPr>
          <w:rFonts w:eastAsia="等线" w:ascii="Arial" w:cs="Arial" w:hAnsi="Arial"/>
          <w:b w:val="true"/>
          <w:sz w:val="22"/>
        </w:rPr>
        <w:t>文档版本：</w:t>
      </w:r>
      <w:r>
        <w:rPr>
          <w:rFonts w:eastAsia="等线" w:ascii="Arial" w:cs="Arial" w:hAnsi="Arial"/>
          <w:sz w:val="22"/>
        </w:rPr>
        <w:t xml:space="preserve"> V1.0</w:t>
        <w:br/>
      </w:r>
      <w:r>
        <w:rPr>
          <w:rFonts w:eastAsia="等线" w:ascii="Arial" w:cs="Arial" w:hAnsi="Arial"/>
          <w:b w:val="true"/>
          <w:sz w:val="22"/>
        </w:rPr>
        <w:t>最后更新：</w:t>
      </w:r>
      <w:r>
        <w:rPr>
          <w:rFonts w:eastAsia="等线" w:ascii="Arial" w:cs="Arial" w:hAnsi="Arial"/>
          <w:sz w:val="22"/>
        </w:rPr>
        <w:t xml:space="preserve"> 2025年12月27日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项目概述 (Project Overview)</w:t>
      </w:r>
      <w:bookmarkEnd w:id="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1.1 产品愿景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打造一个**“极致治愈”</w:t>
      </w:r>
      <w:r>
        <w:rPr>
          <w:rFonts w:eastAsia="等线" w:ascii="Arial" w:cs="Arial" w:hAnsi="Arial"/>
          <w:b w:val="true"/>
          <w:sz w:val="22"/>
        </w:rPr>
        <w:t>与</w:t>
      </w:r>
      <w:r>
        <w:rPr>
          <w:rFonts w:eastAsia="等线" w:ascii="Arial" w:cs="Arial" w:hAnsi="Arial"/>
          <w:sz w:val="22"/>
        </w:rPr>
        <w:t>“极致实用”**并存的中国美食指南。它不仅是一个能够通过AI生成无限食谱的工具，更是用户心灵栖息的“云端厨房”。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核心关键词：</w:t>
      </w:r>
      <w:r>
        <w:rPr>
          <w:rFonts w:eastAsia="等线" w:ascii="Arial" w:cs="Arial" w:hAnsi="Arial"/>
          <w:sz w:val="22"/>
        </w:rPr>
        <w:t xml:space="preserve"> 治愈、AI驱动、结构化、文化感、信任。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1.2 目标用户</w:t>
      </w:r>
      <w:bookmarkEnd w:id="3"/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烹饪新手/独居青年：</w:t>
      </w:r>
      <w:r>
        <w:rPr>
          <w:rFonts w:eastAsia="等线" w:ascii="Arial" w:cs="Arial" w:hAnsi="Arial"/>
          <w:sz w:val="22"/>
        </w:rPr>
        <w:t xml:space="preserve"> 需要简单、精准、像妈妈一样手把手教的食谱。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美食文化爱好者：</w:t>
      </w:r>
      <w:r>
        <w:rPr>
          <w:rFonts w:eastAsia="等线" w:ascii="Arial" w:cs="Arial" w:hAnsi="Arial"/>
          <w:sz w:val="22"/>
        </w:rPr>
        <w:t xml:space="preserve"> 喜欢探究食物背后的历史，追求生活品质。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特定饮食人群：</w:t>
      </w:r>
      <w:r>
        <w:rPr>
          <w:rFonts w:eastAsia="等线" w:ascii="Arial" w:cs="Arial" w:hAnsi="Arial"/>
          <w:sz w:val="22"/>
        </w:rPr>
        <w:t xml:space="preserve"> 如糖尿病患者、健身人群，需要定制化食谱。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视觉与交互规范 (UI/UX Guidelines)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目标：让用户觉得像在家厨房闲逛，愿意停留。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色调体系：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主色：奶油白（Cream）、暖木色（Warm Wood）。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辅色：抹茶绿（功能按钮）、陶土红（重点提示）、浅灰（背景）。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字体排印：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标题：人文感强的衬线体（宋体/楷体风格）。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正文：易读的无衬线体，</w:t>
      </w:r>
      <w:r>
        <w:rPr>
          <w:rFonts w:eastAsia="等线" w:ascii="Arial" w:cs="Arial" w:hAnsi="Arial"/>
          <w:b w:val="true"/>
          <w:sz w:val="22"/>
        </w:rPr>
        <w:t>全站内容采用 Markdown 渲染</w:t>
      </w:r>
      <w:r>
        <w:rPr>
          <w:rFonts w:eastAsia="等线" w:ascii="Arial" w:cs="Arial" w:hAnsi="Arial"/>
          <w:sz w:val="22"/>
        </w:rPr>
        <w:t>，确保移动端响应式完美适配。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听觉体验（氛围感）：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背景音开关：</w:t>
      </w:r>
      <w:r>
        <w:rPr>
          <w:rFonts w:eastAsia="等线" w:ascii="Arial" w:cs="Arial" w:hAnsi="Arial"/>
          <w:sz w:val="22"/>
        </w:rPr>
        <w:t xml:space="preserve"> 顶部导航栏设有“耳机”图标。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内容：</w:t>
      </w:r>
      <w:r>
        <w:rPr>
          <w:rFonts w:eastAsia="等线" w:ascii="Arial" w:cs="Arial" w:hAnsi="Arial"/>
          <w:sz w:val="22"/>
        </w:rPr>
        <w:t xml:space="preserve"> 轻柔的中国民乐（古琴/琵琶）或厨房白噪音（咕嘟声）。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交互：</w:t>
      </w:r>
      <w:r>
        <w:rPr>
          <w:rFonts w:eastAsia="等线" w:ascii="Arial" w:cs="Arial" w:hAnsi="Arial"/>
          <w:sz w:val="22"/>
        </w:rPr>
        <w:t xml:space="preserve"> 开启时弹出治愈Tips：“做饭时听首歌，生活更美好。”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核心功能模块 (Functional Requirements)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3.1 首页 (Homepage)  3.1 首页(Homepage)</w:t>
      </w:r>
      <w:bookmarkEnd w:id="6"/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导航栏：</w:t>
      </w:r>
      <w:r>
        <w:rPr>
          <w:rFonts w:eastAsia="等线" w:ascii="Arial" w:cs="Arial" w:hAnsi="Arial"/>
          <w:sz w:val="22"/>
        </w:rPr>
        <w:t xml:space="preserve"> 搜索框、分类入口（省份/菜系/食材）、博客、关于我们。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主题菜单 (CMS配置)：</w:t>
      </w:r>
      <w:r>
        <w:rPr>
          <w:rFonts w:eastAsia="等线" w:ascii="Arial" w:cs="Arial" w:hAnsi="Arial"/>
          <w:sz w:val="22"/>
        </w:rPr>
        <w:t xml:space="preserve"> “街头小吃”、“家常菜”、“节日菜”、“甜点”。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瀑布流推荐 (Waterfall Layout)：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瀑布流推荐（瀑布布局）：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展示内容：高清大图 + 菜名 + 难度（🔥图标） + 耗时。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视觉风格：图片统一为AI生成的“吉卜力/日杂风”，高饱和度、暖光、极具食欲。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底部：</w:t>
      </w:r>
      <w:r>
        <w:rPr>
          <w:rFonts w:eastAsia="等线" w:ascii="Arial" w:cs="Arial" w:hAnsi="Arial"/>
          <w:sz w:val="22"/>
        </w:rPr>
        <w:t xml:space="preserve"> “点开就能照做”的强引导。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3.2 智能食谱详情页 (Recipe Detail) —— 核心页面</w:t>
      </w:r>
      <w:bookmarkEnd w:id="7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A. 头部信息</w:t>
      </w:r>
      <w:bookmarkEnd w:id="8"/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沉浸式大图：</w:t>
      </w:r>
      <w:r>
        <w:rPr>
          <w:rFonts w:eastAsia="等线" w:ascii="Arial" w:cs="Arial" w:hAnsi="Arial"/>
          <w:sz w:val="22"/>
        </w:rPr>
        <w:t xml:space="preserve"> 全宽展示成品图。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治愈简介：</w:t>
      </w:r>
      <w:r>
        <w:rPr>
          <w:rFonts w:eastAsia="等线" w:ascii="Arial" w:cs="Arial" w:hAnsi="Arial"/>
          <w:sz w:val="22"/>
        </w:rPr>
        <w:t xml:space="preserve"> 一段温暖的文字（AI生成）。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基础数据：</w:t>
      </w:r>
      <w:r>
        <w:rPr>
          <w:rFonts w:eastAsia="等线" w:ascii="Arial" w:cs="Arial" w:hAnsi="Arial"/>
          <w:sz w:val="22"/>
        </w:rPr>
        <w:t xml:space="preserve"> 准备时间、烹饪时间、卡路里预估。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B. 结构化食材清单 (Visual Ingredients)</w:t>
      </w:r>
      <w:bookmarkEnd w:id="9"/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小图标系统：</w:t>
      </w:r>
      <w:r>
        <w:rPr>
          <w:rFonts w:eastAsia="等线" w:ascii="Arial" w:cs="Arial" w:hAnsi="Arial"/>
          <w:sz w:val="22"/>
        </w:rPr>
        <w:t xml:space="preserve"> 每一个食材（如葱、姜、鸭肉）前必须展示</w:t>
      </w:r>
      <w:r>
        <w:rPr>
          <w:rFonts w:eastAsia="等线" w:ascii="Arial" w:cs="Arial" w:hAnsi="Arial"/>
          <w:b w:val="true"/>
          <w:sz w:val="22"/>
        </w:rPr>
        <w:t>彩色手绘风格小图标</w:t>
      </w:r>
      <w:r>
        <w:rPr>
          <w:rFonts w:eastAsia="等线" w:ascii="Arial" w:cs="Arial" w:hAnsi="Arial"/>
          <w:sz w:val="22"/>
        </w:rPr>
        <w:t>（后台AI生成并映射）。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智能换算：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份量切换：</w:t>
      </w:r>
      <w:r>
        <w:rPr>
          <w:rFonts w:eastAsia="等线" w:ascii="Arial" w:cs="Arial" w:hAnsi="Arial"/>
          <w:sz w:val="22"/>
        </w:rPr>
        <w:t xml:space="preserve"> 下拉选择“2人份/4人份”，数值自动乘法计算。</w:t>
      </w: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单位切换：</w:t>
      </w:r>
      <w:r>
        <w:rPr>
          <w:rFonts w:eastAsia="等线" w:ascii="Arial" w:cs="Arial" w:hAnsi="Arial"/>
          <w:sz w:val="22"/>
        </w:rPr>
        <w:t xml:space="preserve"> 按钮切换“克/毫升”与“勺/杯/适量”。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C. 制作步骤 (Step-by-Step)  C. 制作步骤（逐步）</w:t>
      </w:r>
      <w:bookmarkEnd w:id="10"/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图文排列：</w:t>
      </w:r>
      <w:r>
        <w:rPr>
          <w:rFonts w:eastAsia="等线" w:ascii="Arial" w:cs="Arial" w:hAnsi="Arial"/>
          <w:sz w:val="22"/>
        </w:rPr>
        <w:t xml:space="preserve"> 步骤编号 + 对应插图 + 文字说明。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交互式计时器：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识别文本中“炖煮20分钟”，自动生成【⏳ 20:00】按钮。</w:t>
      </w:r>
    </w:p>
    <w:p>
      <w:pPr>
        <w:numPr>
          <w:numId w:val="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点击后在页面角落悬浮倒计时，结束播放温和提示音。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D. “点开就能照做”模式 (Cook Now Mode)</w:t>
      </w:r>
      <w:bookmarkEnd w:id="11"/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入口：</w:t>
      </w:r>
      <w:r>
        <w:rPr>
          <w:rFonts w:eastAsia="等线" w:ascii="Arial" w:cs="Arial" w:hAnsi="Arial"/>
          <w:sz w:val="22"/>
        </w:rPr>
        <w:t xml:space="preserve"> 页面底部悬浮大按钮。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交互：</w:t>
      </w:r>
      <w:r>
        <w:rPr>
          <w:rFonts w:eastAsia="等线" w:ascii="Arial" w:cs="Arial" w:hAnsi="Arial"/>
          <w:sz w:val="22"/>
        </w:rPr>
        <w:t xml:space="preserve"> 进入全屏卡片模式，左右滑动切换步骤，字体超大。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语音辅助：</w:t>
      </w:r>
    </w:p>
    <w:p>
      <w:pPr>
        <w:numPr>
          <w:numId w:val="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集成 </w:t>
      </w:r>
      <w:r>
        <w:rPr>
          <w:rFonts w:eastAsia="等线" w:ascii="Arial" w:cs="Arial" w:hAnsi="Arial"/>
          <w:b w:val="true"/>
          <w:sz w:val="22"/>
        </w:rPr>
        <w:t>Web Speech API</w:t>
      </w:r>
      <w:r>
        <w:rPr>
          <w:rFonts w:eastAsia="等线" w:ascii="Arial" w:cs="Arial" w:hAnsi="Arial"/>
          <w:sz w:val="22"/>
        </w:rPr>
        <w:t>。</w:t>
        <w:br/>
      </w:r>
      <w:r>
        <w:rPr>
          <w:rFonts w:eastAsia="等线" w:ascii="Arial" w:cs="Arial" w:hAnsi="Arial"/>
          <w:sz w:val="22"/>
        </w:rPr>
        <w:t xml:space="preserve">集成 </w:t>
      </w:r>
      <w:r>
        <w:rPr>
          <w:rFonts w:eastAsia="等线" w:ascii="Arial" w:cs="Arial" w:hAnsi="Arial"/>
          <w:b w:val="true"/>
          <w:sz w:val="22"/>
        </w:rPr>
        <w:t>Web Speech API</w:t>
      </w:r>
      <w:r>
        <w:rPr>
          <w:rFonts w:eastAsia="等线" w:ascii="Arial" w:cs="Arial" w:hAnsi="Arial"/>
          <w:sz w:val="22"/>
        </w:rPr>
        <w:t xml:space="preserve"> 。</w:t>
      </w:r>
    </w:p>
    <w:p>
      <w:pPr>
        <w:numPr>
          <w:numId w:val="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提供“朗读当前步骤”按钮，解放双手（脏手场景专用）。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E. 分享与工具</w:t>
      </w:r>
      <w:bookmarkEnd w:id="12"/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打印 (Print)：</w:t>
      </w:r>
      <w:r>
        <w:rPr>
          <w:rFonts w:eastAsia="等线" w:ascii="Arial" w:cs="Arial" w:hAnsi="Arial"/>
          <w:sz w:val="22"/>
        </w:rPr>
        <w:t xml:space="preserve"> 调用 </w:t>
      </w:r>
      <w:r>
        <w:rPr>
          <w:rFonts w:eastAsia="Consolas" w:ascii="Consolas" w:cs="Consolas" w:hAnsi="Consolas"/>
          <w:sz w:val="22"/>
          <w:shd w:fill="EFF0F1"/>
        </w:rPr>
        <w:t>jsPDF</w:t>
      </w:r>
      <w:r>
        <w:rPr>
          <w:rFonts w:eastAsia="等线" w:ascii="Arial" w:cs="Arial" w:hAnsi="Arial"/>
          <w:sz w:val="22"/>
        </w:rPr>
        <w:t>，生成去广告、排版精美的A4 PDF（像餐厅菜单）。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下载 (Download)：</w:t>
      </w:r>
      <w:r>
        <w:rPr>
          <w:rFonts w:eastAsia="等线" w:ascii="Arial" w:cs="Arial" w:hAnsi="Arial"/>
          <w:sz w:val="22"/>
        </w:rPr>
        <w:t xml:space="preserve"> 生成长图片，包含成品图+食材表+二维码。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转发 (Share)：</w:t>
      </w:r>
      <w:r>
        <w:rPr>
          <w:rFonts w:eastAsia="等线" w:ascii="Arial" w:cs="Arial" w:hAnsi="Arial"/>
          <w:sz w:val="22"/>
        </w:rPr>
        <w:t xml:space="preserve"> 调用 Web Share API 唤起系统分享；PC端点击生成二维码，手机扫码接力阅读。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3.3 AI 智能搜索与生成 (AI Agent)</w:t>
      </w:r>
      <w:bookmarkEnd w:id="13"/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逻辑：</w:t>
      </w:r>
      <w:r>
        <w:rPr>
          <w:rFonts w:eastAsia="等线" w:ascii="Arial" w:cs="Arial" w:hAnsi="Arial"/>
          <w:sz w:val="22"/>
        </w:rPr>
        <w:t xml:space="preserve"> “查询 + 生成”双模引擎。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场景示例：</w:t>
      </w:r>
      <w:r>
        <w:rPr>
          <w:rFonts w:eastAsia="等线" w:ascii="Arial" w:cs="Arial" w:hAnsi="Arial"/>
          <w:sz w:val="22"/>
        </w:rPr>
        <w:t xml:space="preserve"> 用户搜索“适合糖尿病的啤酒鸭”。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检索：</w:t>
      </w:r>
      <w:r>
        <w:rPr>
          <w:rFonts w:eastAsia="等线" w:ascii="Arial" w:cs="Arial" w:hAnsi="Arial"/>
          <w:sz w:val="22"/>
        </w:rPr>
        <w:t xml:space="preserve"> 数据库无此特定标签食谱。</w:t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触发：</w:t>
      </w:r>
      <w:r>
        <w:rPr>
          <w:rFonts w:eastAsia="等线" w:ascii="Arial" w:cs="Arial" w:hAnsi="Arial"/>
          <w:sz w:val="22"/>
        </w:rPr>
        <w:t xml:space="preserve"> 前端显示“正在为您的大脑厨房研发食谱...（进度条动画）”。</w:t>
      </w:r>
    </w:p>
    <w:p>
      <w:pPr>
        <w:numPr>
          <w:numId w:val="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生成：</w:t>
      </w:r>
      <w:r>
        <w:rPr>
          <w:rFonts w:eastAsia="等线" w:ascii="Arial" w:cs="Arial" w:hAnsi="Arial"/>
          <w:sz w:val="22"/>
        </w:rPr>
        <w:t xml:space="preserve"> 后端调用LLM生成改良配方（去糖、换代糖），调用绘图AI生成图片。</w:t>
      </w:r>
    </w:p>
    <w:p>
      <w:pPr>
        <w:numPr>
          <w:numId w:val="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入库：</w:t>
      </w:r>
      <w:r>
        <w:rPr>
          <w:rFonts w:eastAsia="等线" w:ascii="Arial" w:cs="Arial" w:hAnsi="Arial"/>
          <w:sz w:val="22"/>
        </w:rPr>
        <w:t xml:space="preserve"> 自动存入数据库，下次用户秒开。</w:t>
      </w:r>
    </w:p>
    <w:p>
      <w:pPr>
        <w:numPr>
          <w:numId w:val="4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展示：</w:t>
      </w:r>
      <w:r>
        <w:rPr>
          <w:rFonts w:eastAsia="等线" w:ascii="Arial" w:cs="Arial" w:hAnsi="Arial"/>
          <w:sz w:val="22"/>
        </w:rPr>
        <w:t xml:space="preserve"> 呈现给用户。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3.4 博客：美食文化研习 (Blog &amp; Culture)</w:t>
      </w:r>
      <w:bookmarkEnd w:id="14"/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定位：</w:t>
      </w:r>
      <w:r>
        <w:rPr>
          <w:rFonts w:eastAsia="等线" w:ascii="Arial" w:cs="Arial" w:hAnsi="Arial"/>
          <w:sz w:val="22"/>
        </w:rPr>
        <w:t xml:space="preserve"> 深度内容区，整合《舌尖上的中国》叙事风格。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分类：</w:t>
      </w: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自然的馈赠：</w:t>
      </w:r>
      <w:r>
        <w:rPr>
          <w:rFonts w:eastAsia="等线" w:ascii="Arial" w:cs="Arial" w:hAnsi="Arial"/>
          <w:sz w:val="22"/>
        </w:rPr>
        <w:t xml:space="preserve"> 时令食材故事。</w:t>
      </w:r>
    </w:p>
    <w:p>
      <w:pPr>
        <w:numPr>
          <w:numId w:val="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主食的故事：</w:t>
      </w:r>
      <w:r>
        <w:rPr>
          <w:rFonts w:eastAsia="等线" w:ascii="Arial" w:cs="Arial" w:hAnsi="Arial"/>
          <w:sz w:val="22"/>
        </w:rPr>
        <w:t xml:space="preserve"> 米面粮油历史。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节日美食文化：</w:t>
      </w:r>
      <w:r>
        <w:rPr>
          <w:rFonts w:eastAsia="等线" w:ascii="Arial" w:cs="Arial" w:hAnsi="Arial"/>
          <w:sz w:val="22"/>
        </w:rPr>
        <w:t xml:space="preserve"> 春节、中秋等饮食习俗。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内容来源：</w:t>
      </w:r>
      <w:r>
        <w:rPr>
          <w:rFonts w:eastAsia="等线" w:ascii="Arial" w:cs="Arial" w:hAnsi="Arial"/>
          <w:sz w:val="22"/>
        </w:rPr>
        <w:t xml:space="preserve"> AI辅助撰写 + 手动精修。支持嵌入YouTube/Bilibili相关纪录片片段。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形式：</w:t>
      </w:r>
      <w:r>
        <w:rPr>
          <w:rFonts w:eastAsia="等线" w:ascii="Arial" w:cs="Arial" w:hAnsi="Arial"/>
          <w:sz w:val="22"/>
        </w:rPr>
        <w:t xml:space="preserve"> 图文混排（Markdown），侧边栏推荐相关食谱。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3.5 关于我们 (About &amp; Trust)</w:t>
      </w:r>
      <w:bookmarkEnd w:id="15"/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团队介绍：</w:t>
      </w:r>
      <w:r>
        <w:rPr>
          <w:rFonts w:eastAsia="等线" w:ascii="Arial" w:cs="Arial" w:hAnsi="Arial"/>
          <w:sz w:val="22"/>
        </w:rPr>
        <w:t xml:space="preserve"> “一群热爱美食的年轻人”。展示生活化的团队照片（或高质量AI生成图），背景是厨房或菜市场。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信任构建：</w:t>
      </w:r>
    </w:p>
    <w:p>
      <w:pPr>
        <w:numPr>
          <w:numId w:val="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Slogan：</w:t>
      </w:r>
      <w:r>
        <w:rPr>
          <w:rFonts w:eastAsia="等线" w:ascii="Arial" w:cs="Arial" w:hAnsi="Arial"/>
          <w:sz w:val="22"/>
        </w:rPr>
        <w:t xml:space="preserve"> “用AI探索味道，用心感受生活。”</w:t>
      </w:r>
    </w:p>
    <w:p>
      <w:pPr>
        <w:numPr>
          <w:numId w:val="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用户互动：</w:t>
      </w:r>
      <w:r>
        <w:rPr>
          <w:rFonts w:eastAsia="等线" w:ascii="Arial" w:cs="Arial" w:hAnsi="Arial"/>
          <w:sz w:val="22"/>
        </w:rPr>
        <w:t xml:space="preserve"> 许愿池（用户求菜谱）、精选评论区。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后台管理系统 (Admin Panel)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定位：高效的食谱生产工厂。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AI 内容生产流：</w:t>
      </w:r>
    </w:p>
    <w:p>
      <w:pPr>
        <w:numPr>
          <w:numId w:val="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输入：菜名（如“宫保鸡丁”）。</w:t>
      </w:r>
    </w:p>
    <w:p>
      <w:pPr>
        <w:numPr>
          <w:numId w:val="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处理：LLM 生成结构化JSON（含营养、文化故事） + 绘图模型生成 1张封面 + N张步骤图。</w:t>
      </w:r>
    </w:p>
    <w:p>
      <w:pPr>
        <w:numPr>
          <w:numId w:val="6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图标映射：自动匹配食材库中的 SVG 图标，无匹配则自动生成新图标入库。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人工审核 (Human-in-the-loop)：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人工审核（Human-in-the-loop）：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运营人员预览生成结果，修正幻觉数据，点击发布。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数据看板：</w:t>
      </w:r>
      <w:r>
        <w:rPr>
          <w:rFonts w:eastAsia="等线" w:ascii="Arial" w:cs="Arial" w:hAnsi="Arial"/>
          <w:sz w:val="22"/>
        </w:rPr>
        <w:t xml:space="preserve"> 热门搜索词（指导补货）、最受欢迎食谱。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color w:val="3370ff"/>
          <w:sz w:val="32"/>
        </w:rPr>
        <w:t xml:space="preserve">5. </w:t>
      </w:r>
      <w:r>
        <w:rPr>
          <w:rFonts w:eastAsia="等线" w:ascii="Arial" w:cs="Arial" w:hAnsi="Arial"/>
          <w:b w:val="true"/>
          <w:sz w:val="32"/>
        </w:rPr>
        <w:t>技术架构建议 (Technical Stack)</w:t>
        <w:br/>
      </w:r>
      <w:r>
        <w:rPr>
          <w:rFonts w:eastAsia="等线" w:ascii="Arial" w:cs="Arial" w:hAnsi="Arial"/>
          <w:b w:val="true"/>
          <w:sz w:val="32"/>
        </w:rPr>
        <w:t>5. 技术架构建议（Technical Stack）</w:t>
      </w:r>
      <w:bookmarkEnd w:id="17"/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 (Frontend):  前端（前端）：</w:t>
      </w:r>
    </w:p>
    <w:p>
      <w:pPr>
        <w:numPr>
          <w:numId w:val="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框架：</w:t>
      </w:r>
      <w:r>
        <w:rPr>
          <w:rFonts w:eastAsia="等线" w:ascii="Arial" w:cs="Arial" w:hAnsi="Arial"/>
          <w:b w:val="true"/>
          <w:sz w:val="22"/>
        </w:rPr>
        <w:t>Next.js</w:t>
      </w:r>
      <w:r>
        <w:rPr>
          <w:rFonts w:eastAsia="等线" w:ascii="Arial" w:cs="Arial" w:hAnsi="Arial"/>
          <w:sz w:val="22"/>
        </w:rPr>
        <w:t xml:space="preserve"> (React) —— 强SEO，流畅体验。</w:t>
      </w:r>
    </w:p>
    <w:p>
      <w:pPr>
        <w:numPr>
          <w:numId w:val="6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样式：</w:t>
      </w:r>
      <w:r>
        <w:rPr>
          <w:rFonts w:eastAsia="等线" w:ascii="Arial" w:cs="Arial" w:hAnsi="Arial"/>
          <w:b w:val="true"/>
          <w:sz w:val="22"/>
        </w:rPr>
        <w:t>Tailwind CSS</w:t>
      </w:r>
      <w:r>
        <w:rPr>
          <w:rFonts w:eastAsia="等线" w:ascii="Arial" w:cs="Arial" w:hAnsi="Arial"/>
          <w:sz w:val="22"/>
        </w:rPr>
        <w:t xml:space="preserve"> —— 快速构建治愈系UI。</w:t>
      </w:r>
    </w:p>
    <w:p>
      <w:pPr>
        <w:numPr>
          <w:numId w:val="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语音：</w:t>
      </w:r>
      <w:r>
        <w:rPr>
          <w:rFonts w:eastAsia="等线" w:ascii="Arial" w:cs="Arial" w:hAnsi="Arial"/>
          <w:b w:val="true"/>
          <w:sz w:val="22"/>
        </w:rPr>
        <w:t>Web Speech API</w:t>
      </w:r>
      <w:r>
        <w:rPr>
          <w:rFonts w:eastAsia="等线" w:ascii="Arial" w:cs="Arial" w:hAnsi="Arial"/>
          <w:sz w:val="22"/>
        </w:rPr>
        <w:t xml:space="preserve"> (Native)。</w:t>
        <w:br/>
      </w:r>
      <w:r>
        <w:rPr>
          <w:rFonts w:eastAsia="等线" w:ascii="Arial" w:cs="Arial" w:hAnsi="Arial"/>
          <w:sz w:val="22"/>
        </w:rPr>
        <w:t xml:space="preserve">语音： </w:t>
      </w:r>
      <w:r>
        <w:rPr>
          <w:rFonts w:eastAsia="等线" w:ascii="Arial" w:cs="Arial" w:hAnsi="Arial"/>
          <w:b w:val="true"/>
          <w:sz w:val="22"/>
        </w:rPr>
        <w:t>Web Speech API</w:t>
      </w:r>
      <w:r>
        <w:rPr>
          <w:rFonts w:eastAsia="等线" w:ascii="Arial" w:cs="Arial" w:hAnsi="Arial"/>
          <w:sz w:val="22"/>
        </w:rPr>
        <w:t xml:space="preserve"> (Native)。</w:t>
      </w:r>
    </w:p>
    <w:p>
      <w:pPr>
        <w:numPr>
          <w:numId w:val="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导出：</w:t>
      </w:r>
      <w:r>
        <w:rPr>
          <w:rFonts w:eastAsia="等线" w:ascii="Arial" w:cs="Arial" w:hAnsi="Arial"/>
          <w:b w:val="true"/>
          <w:sz w:val="22"/>
        </w:rPr>
        <w:t>jsPDF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等线" w:ascii="Arial" w:cs="Arial" w:hAnsi="Arial"/>
          <w:b w:val="true"/>
          <w:sz w:val="22"/>
        </w:rPr>
        <w:t>html2canvas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等线" w:ascii="Arial" w:cs="Arial" w:hAnsi="Arial"/>
          <w:b w:val="true"/>
          <w:sz w:val="22"/>
        </w:rPr>
        <w:t>qrcode.react</w:t>
      </w:r>
      <w:r>
        <w:rPr>
          <w:rFonts w:eastAsia="等线" w:ascii="Arial" w:cs="Arial" w:hAnsi="Arial"/>
          <w:sz w:val="22"/>
        </w:rPr>
        <w:t>。</w:t>
        <w:br/>
      </w:r>
      <w:r>
        <w:rPr>
          <w:rFonts w:eastAsia="等线" w:ascii="Arial" w:cs="Arial" w:hAnsi="Arial"/>
          <w:sz w:val="22"/>
        </w:rPr>
        <w:t xml:space="preserve">导出： </w:t>
      </w:r>
      <w:r>
        <w:rPr>
          <w:rFonts w:eastAsia="等线" w:ascii="Arial" w:cs="Arial" w:hAnsi="Arial"/>
          <w:b w:val="true"/>
          <w:sz w:val="22"/>
        </w:rPr>
        <w:t>jsPDF</w:t>
      </w:r>
      <w:r>
        <w:rPr>
          <w:rFonts w:eastAsia="等线" w:ascii="Arial" w:cs="Arial" w:hAnsi="Arial"/>
          <w:sz w:val="22"/>
        </w:rPr>
        <w:t xml:space="preserve"> , </w:t>
      </w:r>
      <w:r>
        <w:rPr>
          <w:rFonts w:eastAsia="等线" w:ascii="Arial" w:cs="Arial" w:hAnsi="Arial"/>
          <w:b w:val="true"/>
          <w:sz w:val="22"/>
        </w:rPr>
        <w:t>html2canvas</w:t>
      </w:r>
      <w:r>
        <w:rPr>
          <w:rFonts w:eastAsia="等线" w:ascii="Arial" w:cs="Arial" w:hAnsi="Arial"/>
          <w:sz w:val="22"/>
        </w:rPr>
        <w:t xml:space="preserve"> , </w:t>
      </w:r>
      <w:r>
        <w:rPr>
          <w:rFonts w:eastAsia="等线" w:ascii="Arial" w:cs="Arial" w:hAnsi="Arial"/>
          <w:b w:val="true"/>
          <w:sz w:val="22"/>
        </w:rPr>
        <w:t>qrcode.react</w:t>
      </w:r>
      <w:r>
        <w:rPr>
          <w:rFonts w:eastAsia="等线" w:ascii="Arial" w:cs="Arial" w:hAnsi="Arial"/>
          <w:sz w:val="22"/>
        </w:rPr>
        <w:t xml:space="preserve"> 。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 (Backend):  前台（后端）：</w:t>
      </w:r>
    </w:p>
    <w:p>
      <w:pPr>
        <w:numPr>
          <w:numId w:val="7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服务：</w:t>
      </w:r>
      <w:r>
        <w:rPr>
          <w:rFonts w:eastAsia="等线" w:ascii="Arial" w:cs="Arial" w:hAnsi="Arial"/>
          <w:b w:val="true"/>
          <w:sz w:val="22"/>
        </w:rPr>
        <w:t>Node.js</w:t>
      </w:r>
      <w:r>
        <w:rPr>
          <w:rFonts w:eastAsia="等线" w:ascii="Arial" w:cs="Arial" w:hAnsi="Arial"/>
          <w:sz w:val="22"/>
        </w:rPr>
        <w:t xml:space="preserve"> 或 </w:t>
      </w:r>
      <w:r>
        <w:rPr>
          <w:rFonts w:eastAsia="等线" w:ascii="Arial" w:cs="Arial" w:hAnsi="Arial"/>
          <w:b w:val="true"/>
          <w:sz w:val="22"/>
        </w:rPr>
        <w:t>Python (FastAPI)</w:t>
      </w:r>
      <w:r>
        <w:rPr>
          <w:rFonts w:eastAsia="等线" w:ascii="Arial" w:cs="Arial" w:hAnsi="Arial"/>
          <w:sz w:val="22"/>
        </w:rPr>
        <w:t>。</w:t>
        <w:br/>
      </w:r>
      <w:r>
        <w:rPr>
          <w:rFonts w:eastAsia="等线" w:ascii="Arial" w:cs="Arial" w:hAnsi="Arial"/>
          <w:sz w:val="22"/>
        </w:rPr>
        <w:t xml:space="preserve">服务： </w:t>
      </w:r>
      <w:r>
        <w:rPr>
          <w:rFonts w:eastAsia="等线" w:ascii="Arial" w:cs="Arial" w:hAnsi="Arial"/>
          <w:b w:val="true"/>
          <w:sz w:val="22"/>
        </w:rPr>
        <w:t>Node.js</w:t>
      </w:r>
      <w:r>
        <w:rPr>
          <w:rFonts w:eastAsia="等线" w:ascii="Arial" w:cs="Arial" w:hAnsi="Arial"/>
          <w:sz w:val="22"/>
        </w:rPr>
        <w:t xml:space="preserve"> 或 </w:t>
      </w:r>
      <w:r>
        <w:rPr>
          <w:rFonts w:eastAsia="等线" w:ascii="Arial" w:cs="Arial" w:hAnsi="Arial"/>
          <w:b w:val="true"/>
          <w:sz w:val="22"/>
        </w:rPr>
        <w:t>Python (FastAPI)</w:t>
      </w:r>
      <w:r>
        <w:rPr>
          <w:rFonts w:eastAsia="等线" w:ascii="Arial" w:cs="Arial" w:hAnsi="Arial"/>
          <w:sz w:val="22"/>
        </w:rPr>
        <w:t xml:space="preserve"> 。</w:t>
      </w:r>
    </w:p>
    <w:p>
      <w:pPr>
        <w:numPr>
          <w:numId w:val="7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数据库：</w:t>
      </w:r>
      <w:r>
        <w:rPr>
          <w:rFonts w:eastAsia="等线" w:ascii="Arial" w:cs="Arial" w:hAnsi="Arial"/>
          <w:b w:val="true"/>
          <w:sz w:val="22"/>
        </w:rPr>
        <w:t>MongoDB</w:t>
      </w:r>
      <w:r>
        <w:rPr>
          <w:rFonts w:eastAsia="等线" w:ascii="Arial" w:cs="Arial" w:hAnsi="Arial"/>
          <w:sz w:val="22"/>
        </w:rPr>
        <w:t xml:space="preserve"> (存储JSON文档) + </w:t>
      </w:r>
      <w:r>
        <w:rPr>
          <w:rFonts w:eastAsia="等线" w:ascii="Arial" w:cs="Arial" w:hAnsi="Arial"/>
          <w:b w:val="true"/>
          <w:sz w:val="22"/>
        </w:rPr>
        <w:t>Redis</w:t>
      </w:r>
      <w:r>
        <w:rPr>
          <w:rFonts w:eastAsia="等线" w:ascii="Arial" w:cs="Arial" w:hAnsi="Arial"/>
          <w:sz w:val="22"/>
        </w:rPr>
        <w:t xml:space="preserve"> (缓存热门搜索)。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AI 服务 (Model):</w:t>
      </w:r>
    </w:p>
    <w:p>
      <w:pPr>
        <w:numPr>
          <w:numId w:val="7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文本：</w:t>
      </w:r>
      <w:r>
        <w:rPr>
          <w:rFonts w:eastAsia="等线" w:ascii="Arial" w:cs="Arial" w:hAnsi="Arial"/>
          <w:b w:val="true"/>
          <w:sz w:val="22"/>
        </w:rPr>
        <w:t>DeepSeek API</w:t>
      </w:r>
      <w:r>
        <w:rPr>
          <w:rFonts w:eastAsia="等线" w:ascii="Arial" w:cs="Arial" w:hAnsi="Arial"/>
          <w:sz w:val="22"/>
        </w:rPr>
        <w:t xml:space="preserve"> (高性价比中文理解) 或 </w:t>
      </w:r>
      <w:r>
        <w:rPr>
          <w:rFonts w:eastAsia="等线" w:ascii="Arial" w:cs="Arial" w:hAnsi="Arial"/>
          <w:b w:val="true"/>
          <w:sz w:val="22"/>
        </w:rPr>
        <w:t>OpenAI GPT-4o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7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图像：</w:t>
      </w:r>
      <w:r>
        <w:rPr>
          <w:rFonts w:eastAsia="等线" w:ascii="Arial" w:cs="Arial" w:hAnsi="Arial"/>
          <w:b w:val="true"/>
          <w:sz w:val="22"/>
        </w:rPr>
        <w:t>Stable Diffusion</w:t>
      </w:r>
      <w:r>
        <w:rPr>
          <w:rFonts w:eastAsia="等线" w:ascii="Arial" w:cs="Arial" w:hAnsi="Arial"/>
          <w:sz w:val="22"/>
        </w:rPr>
        <w:t xml:space="preserve"> (需部署ControlNet以保持风格一致) 或 </w:t>
      </w:r>
      <w:r>
        <w:rPr>
          <w:rFonts w:eastAsia="等线" w:ascii="Arial" w:cs="Arial" w:hAnsi="Arial"/>
          <w:b w:val="true"/>
          <w:sz w:val="22"/>
        </w:rPr>
        <w:t>Midjourney</w:t>
      </w:r>
      <w:r>
        <w:rPr>
          <w:rFonts w:eastAsia="等线" w:ascii="Arial" w:cs="Arial" w:hAnsi="Arial"/>
          <w:sz w:val="22"/>
        </w:rPr>
        <w:t xml:space="preserve"> (通过代理调用)。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color w:val="3370ff"/>
          <w:sz w:val="32"/>
        </w:rPr>
        <w:t xml:space="preserve">6. </w:t>
      </w:r>
      <w:r>
        <w:rPr>
          <w:rFonts w:eastAsia="等线" w:ascii="Arial" w:cs="Arial" w:hAnsi="Arial"/>
          <w:b w:val="true"/>
          <w:sz w:val="32"/>
        </w:rPr>
        <w:t>开发路线图 (Roadmap)</w:t>
      </w:r>
      <w:bookmarkEnd w:id="1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第一阶段：MVP上线 (Month 1-2)</w:t>
      </w:r>
      <w:bookmarkEnd w:id="19"/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完成网站框架搭建（PC/Mobile适配）。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后台跑通“AI批量生成”流程，预制500道基础食谱。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上线食材小图标、计时器、份量换算功能。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实现“关于我们”及基础Blog模块。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第二阶段：交互与智能增强 (Month 3)</w:t>
      </w:r>
      <w:bookmarkEnd w:id="20"/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上线“点开就能照做”全屏语音模式。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上线前台“AI实时生成食谱”功能（用户搜不到时触发）。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上线打印、下载、二维码分享功能。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加入背景白噪音/音乐功能。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第三阶段：运营与文化 (Month 4+)</w:t>
      </w:r>
      <w:bookmarkEnd w:id="21"/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完善《舌尖》系列文化专题Blog。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根据用户搜索数据，针对性补充长尾食谱。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探索商业化（食材图标链接电商、品牌植入）。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7、优化后的提示词：</w:t>
      </w:r>
      <w:bookmarkEnd w:id="2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Markdown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- 你是“治愈系美食内容生成器”。你的任务是:根据用户输入的菜名与约束，生成可直接用于网站渲染与AI出图的“菜谱图文原数据”。</w:t>
              <w:br/>
              <w:t>总体要求:</w:t>
              <w:br/>
              <w:t>1) 严格输出JSON: 顶层必须包含schemaVersion与recipe对象。</w:t>
              <w:br/>
              <w:t>2) 语言: 中文为主，英文名为辅。</w:t>
              <w:br/>
              <w:t>3) 可执行性: 步骤必须包含动作、火候、精确时间、视觉信号(visualCue)、失败检查点。</w:t>
              <w:br/>
              <w:t>4) 视觉美学: styleGuide必须统一为“治愈系暖调/自然光/留白/吉卜力或日杂风”。</w:t>
              <w:br/>
              <w:t>5) AI绘图指令: imageShots必须提供全套Prompt，且Prompt中要加入"no text, no watermark"等负面词。</w:t>
              <w:br/>
              <w:t>6) 文化深度: story字段要写出《舌尖上的中国》风格的短文案。</w:t>
              <w:br/>
              <w:t>7) 图标映射: ingredients中必须包含iconKey(枚举: meat, veg, fruit, seafood, grain, bean, dairy, egg, spice, sauce, oil, tool, other)以便前端匹配图标。</w:t>
              <w:br/>
              <w:t>8) 语音适配: step中包含speechText，口语化简练指令。</w:t>
              <w:br/>
              <w:br/>
              <w:t>输出JSON结构定义:</w:t>
              <w:br/>
              <w:t>{</w:t>
              <w:br/>
              <w:t xml:space="preserve">  "schemaVersion": "1.1.0",</w:t>
              <w:br/>
              <w:t xml:space="preserve">  "recipe": {</w:t>
              <w:br/>
              <w:t xml:space="preserve">    "id": "string",</w:t>
              <w:br/>
              <w:t xml:space="preserve">    "titleZh": "string",</w:t>
              <w:br/>
              <w:t xml:space="preserve">    "titleEn": "string",</w:t>
              <w:br/>
              <w:t xml:space="preserve">    "summary": {</w:t>
              <w:br/>
              <w:t xml:space="preserve">      "oneLine": "string",</w:t>
              <w:br/>
              <w:t xml:space="preserve">      "healingTone": "string",</w:t>
              <w:br/>
              <w:t xml:space="preserve">      "difficulty": "easy|medium|hard",</w:t>
              <w:br/>
              <w:t xml:space="preserve">      "timeTotalMin": 0,</w:t>
              <w:br/>
              <w:t xml:space="preserve">      "timeActiveMin": 0,</w:t>
              <w:br/>
              <w:t xml:space="preserve">      "servings": 1</w:t>
              <w:br/>
              <w:t xml:space="preserve">    },</w:t>
              <w:br/>
              <w:t xml:space="preserve">    "story": {</w:t>
              <w:br/>
              <w:t xml:space="preserve">      "title": "string (文采标题)",</w:t>
              <w:br/>
              <w:t xml:space="preserve">      "content": "string (150字左右文化渊源)",</w:t>
              <w:br/>
              <w:t xml:space="preserve">      "tags": ["string"]</w:t>
              <w:br/>
              <w:t xml:space="preserve">    },</w:t>
              <w:br/>
              <w:t xml:space="preserve">    "ingredients": [</w:t>
              <w:br/>
              <w:t xml:space="preserve">      {</w:t>
              <w:br/>
              <w:t xml:space="preserve">        "section": "string",</w:t>
              <w:br/>
              <w:t xml:space="preserve">        "items": [</w:t>
              <w:br/>
              <w:t xml:space="preserve">          {</w:t>
              <w:br/>
              <w:t xml:space="preserve">            "name": "string",</w:t>
              <w:br/>
              <w:t xml:space="preserve">            "iconKey": "meat|veg|fruit|seafood|grain|bean|dairy|egg|spice|sauce|oil|other",</w:t>
              <w:br/>
              <w:t xml:space="preserve">            "amount": 0,</w:t>
              <w:br/>
              <w:t xml:space="preserve">            "unit": "string",</w:t>
              <w:br/>
              <w:t xml:space="preserve">            "notes": "string|null"</w:t>
              <w:br/>
              <w:t xml:space="preserve">          }</w:t>
              <w:br/>
              <w:t xml:space="preserve">        ]</w:t>
              <w:br/>
              <w:t xml:space="preserve">      }</w:t>
              <w:br/>
              <w:t xml:space="preserve">    ],</w:t>
              <w:br/>
              <w:t xml:space="preserve">    "steps": [</w:t>
              <w:br/>
              <w:t xml:space="preserve">      {</w:t>
              <w:br/>
              <w:t xml:space="preserve">        "id": "step01",</w:t>
              <w:br/>
              <w:t xml:space="preserve">        "title": "string",</w:t>
              <w:br/>
              <w:t xml:space="preserve">        "action": "string (详细描述)",</w:t>
              <w:br/>
              <w:t xml:space="preserve">        "speechText": "string (简练语音指令)",</w:t>
              <w:br/>
              <w:t xml:space="preserve">        "timerSec": 0,</w:t>
              <w:br/>
              <w:t xml:space="preserve">        "visualCue": "string (看到什么状态)",</w:t>
              <w:br/>
              <w:t xml:space="preserve">        "failPoint": "string",</w:t>
              <w:br/>
              <w:t xml:space="preserve">        "photoBrief": "string"</w:t>
              <w:br/>
              <w:t xml:space="preserve">      }</w:t>
              <w:br/>
              <w:t xml:space="preserve">    ],</w:t>
              <w:br/>
              <w:t xml:space="preserve">    "styleGuide": { ... },</w:t>
              <w:br/>
              <w:t xml:space="preserve">    "imageShots": [</w:t>
              <w:br/>
              <w:t xml:space="preserve">      {</w:t>
              <w:br/>
              <w:t xml:space="preserve">        "key": "cover|step|ingredients",</w:t>
              <w:br/>
              <w:t xml:space="preserve">        "imagePrompt": "string",</w:t>
              <w:br/>
              <w:t xml:space="preserve">        "ratio": "16:9|4:3|3:2"</w:t>
              <w:br/>
              <w:t xml:space="preserve">      }</w:t>
              <w:br/>
              <w:t xml:space="preserve">    ]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总结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这份数据结构完全能够支撑起我们设想的所有功能：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JSON</w:t>
      </w:r>
      <w:r>
        <w:rPr>
          <w:rFonts w:eastAsia="等线" w:ascii="Arial" w:cs="Arial" w:hAnsi="Arial"/>
          <w:sz w:val="22"/>
        </w:rPr>
        <w:t xml:space="preserve"> -&gt; 前端页面渲染 / 打印排版 / SEO Meta标签。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iconKey</w:t>
      </w:r>
      <w:r>
        <w:rPr>
          <w:rFonts w:eastAsia="等线" w:ascii="Arial" w:cs="Arial" w:hAnsi="Arial"/>
          <w:sz w:val="22"/>
        </w:rPr>
        <w:t xml:space="preserve"> -&gt; 自动匹配彩色可爱图标。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timerSec</w:t>
      </w:r>
      <w:r>
        <w:rPr>
          <w:rFonts w:eastAsia="等线" w:ascii="Arial" w:cs="Arial" w:hAnsi="Arial"/>
          <w:sz w:val="22"/>
        </w:rPr>
        <w:t xml:space="preserve"> -&gt; 自动生成倒计时按钮。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speechText</w:t>
      </w:r>
      <w:r>
        <w:rPr>
          <w:rFonts w:eastAsia="等线" w:ascii="Arial" w:cs="Arial" w:hAnsi="Arial"/>
          <w:sz w:val="22"/>
        </w:rPr>
        <w:t xml:space="preserve"> -&gt; Web Speech API 朗读。</w:t>
        <w:br/>
      </w:r>
      <w:r>
        <w:rPr>
          <w:rFonts w:eastAsia="等线" w:ascii="Arial" w:cs="Arial" w:hAnsi="Arial"/>
          <w:b w:val="true"/>
          <w:sz w:val="22"/>
        </w:rPr>
        <w:t>voiceText</w:t>
      </w:r>
      <w:r>
        <w:rPr>
          <w:rFonts w:eastAsia="等线" w:ascii="Arial" w:cs="Arial" w:hAnsi="Arial"/>
          <w:sz w:val="22"/>
        </w:rPr>
        <w:t xml:space="preserve"> -&gt; Web Speech API 朗读。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imageShots</w:t>
      </w:r>
      <w:r>
        <w:rPr>
          <w:rFonts w:eastAsia="等线" w:ascii="Arial" w:cs="Arial" w:hAnsi="Arial"/>
          <w:sz w:val="22"/>
        </w:rPr>
        <w:t xml:space="preserve"> -&gt; 发给 Stable Diffusion / Midjourney 生成治愈系图片。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story</w:t>
      </w:r>
      <w:r>
        <w:rPr>
          <w:rFonts w:eastAsia="等线" w:ascii="Arial" w:cs="Arial" w:hAnsi="Arial"/>
          <w:sz w:val="22"/>
        </w:rPr>
        <w:t xml:space="preserve"> -&gt; 填充“文化Blog”板块。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"schemaVersion": "1.1.0",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"recipe":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"id": "tomato-egg-stirfry-001",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"titleZh": "番茄炒蛋",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"titleEn": "Tomato and Egg Stir-Fry",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"summary":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"oneLine": "酸甜交织的家常温暖，唤醒儿时记忆。",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"healingTone": "温柔治愈，像母亲的拥抱般温暖。",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"difficulty": "easy",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"timeTotalMin": 15,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"timeActiveMin": 10,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"servings": 2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"story":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"title": "酸甜的乡愁",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"content": "在广袤的中国大地上，番茄炒蛋如一缕阳光，洒进无数寻常百姓的餐桌。它源于上世纪的改革开放时代，西方番茄遇上东方鸡蛋，碰撞出酸甜的和谐。农家小院里，母亲手持铁锅，翻炒间香气四溢，承载着对丰收的感恩与对家人的眷恋。这道菜不需华丽调味，却能慰藉游子心魂，诉说着中国饮食文化的包容与温情，仿佛一碗热汤，融化冬日的寒意，唤醒内心深处的宁静与满足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"tags": ["家常菜", "中国传统", "温暖回忆"]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"ingredients": [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"section": "主料",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"items": [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"name": "番茄",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"iconKey": "veg",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"amount": 3,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"unit": "个",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"notes": "选择熟透的红色番茄"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"name": "鸡蛋",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"iconKey": "egg",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"amount": 4,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"unit": "个",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"notes": null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"section": "调味",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"items": [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"name": "盐",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"iconKey": "spice",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"amount": 1,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"unit": "茶匙",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"notes": null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"name": "糖",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"iconKey": "spice",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"amount": 1,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"unit": "茶匙",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"notes": "用于平衡酸味"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"name": "食用油",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"iconKey": "oil",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"amount": 2,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"unit": "汤匙",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"notes": null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"name": "葱花",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"iconKey": "veg",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"amount": 1,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"unit": "小把",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"notes": "可选，用于提香"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],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"steps": [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"id": "step01",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"title": "准备材料",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"action": "将番茄洗净切成小块，鸡蛋打入碗中搅拌均匀至起泡，葱切成葱花备用。",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"speechText": "先洗番茄切块，打蛋搅匀，切点葱花。",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"timerSec": 0,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"visualCue": "鸡蛋液呈均匀金黄色，番茄块鲜亮多汁。",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"failPoint": "鸡蛋搅拌不匀会导致炒蛋不嫩滑。",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"photoBrief": "切好的番茄与打散的蛋液特写"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"id": "step02",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"title": "炒蛋",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"action": "热锅倒入1汤匙油，中火加热至油温7成热，倒入蛋液快速翻炒至凝固成块，盛出备用。",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"speechText": "热锅加油，倒蛋液快炒成块，盛出来。",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"timerSec": 30,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"visualCue": "蛋块金黄松软，不粘锅底。",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"failPoint": "火太大蛋会焦糊，火太小蛋不蓬松。",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"photoBrief": "锅中金黄蛋块翻炒瞬间"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"id": "step03",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"title": "炒番茄",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"action": "锅中剩余油加热，倒入番茄块，中火翻炒至出汁软烂，加入糖和盐调味。",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"speechText": "锅里加油，扔番茄炒软出汁，加糖盐。",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"timerSec": 120,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"visualCue": "番茄汁液丰盈，颜色鲜红。",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"failPoint": "翻炒不足番茄不软，过多则成泥。",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"photoBrief": "番茄在锅中出汁的温暖画面"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"id": "step04",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"title": "合炒出锅",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"action": "将炒好的蛋块倒回锅中，与番茄快速拌匀，小火加热10秒，撒上葱花即可出锅。",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"speechText": "蛋倒回去拌匀，热十秒，撒葱出锅。",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"timerSec": 10,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"visualCue": "蛋番茄均匀融合，香气扑鼻。",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"failPoint": "拌炒过久蛋会变老。",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"photoBrief": "成品盘中盛放的特写"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],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"styleGuide":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"theme": "治愈系暖调",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"lighting": "自然光",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"composition": "留白",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"aesthetic": "吉卜力或日杂风"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"imageShots": [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"key": "cover",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"imagePrompt": "A warm, healing plate of tomato and egg stir-fry, golden eggs mixed with juicy red tomatoes, soft steam rising, natural light, ample white space, Ghibli-style cozy kitchen background, no text, no watermark, high detail, vibrant colors",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"ratio": "16:9"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"key": "ingredients",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"imagePrompt": "Fresh ingredients for tomato egg stir-fry: ripe red tomatoes, eggs, green onions, arranged neatly on wooden table, natural sunlight, minimalist white space, Japanese magazine aesthetic, no text, no watermark, photorealistic",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"ratio": "4:3"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"key": "step",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"imagePrompt": "Close-up of scrambling eggs in wok, golden fluffy texture, warm tones, natural light filtering in, empty space around, Ghibli-inspired soft focus, no text, no watermark, appetizing details",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"ratio": "3:2"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"key": "step",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"imagePrompt": "Tomatoes sautéing in pan, releasing red juices, soft steam, healing warm colors, natural daylight, white space composition, dayori magazine style, no text, no watermark, realistic food photography",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"ratio": "3:2"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"key": "step",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"imagePrompt": "Final mixing of eggs and tomatoes in wok, vibrant red and yellow blend, cozy atmosphere, natural light, ample negative space, Ghibli-like whimsy, no text, no watermark, high resolution",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"ratio": "3:2"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效果图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766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8197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196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478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620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292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6673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5340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7531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766917">
    <w:lvl>
      <w:numFmt w:val="bullet"/>
      <w:suff w:val="tab"/>
      <w:lvlText w:val="•"/>
      <w:rPr>
        <w:color w:val="3370ff"/>
      </w:rPr>
    </w:lvl>
  </w:abstractNum>
  <w:abstractNum w:abstractNumId="1766918">
    <w:lvl>
      <w:numFmt w:val="bullet"/>
      <w:suff w:val="tab"/>
      <w:lvlText w:val="•"/>
      <w:rPr>
        <w:color w:val="3370ff"/>
      </w:rPr>
    </w:lvl>
  </w:abstractNum>
  <w:abstractNum w:abstractNumId="1766919">
    <w:lvl>
      <w:numFmt w:val="bullet"/>
      <w:suff w:val="tab"/>
      <w:lvlText w:val="•"/>
      <w:rPr>
        <w:color w:val="3370ff"/>
      </w:rPr>
    </w:lvl>
  </w:abstractNum>
  <w:abstractNum w:abstractNumId="1766920">
    <w:lvl>
      <w:numFmt w:val="bullet"/>
      <w:suff w:val="tab"/>
      <w:lvlText w:val="•"/>
      <w:rPr>
        <w:color w:val="3370ff"/>
      </w:rPr>
    </w:lvl>
  </w:abstractNum>
  <w:abstractNum w:abstractNumId="1766921">
    <w:lvl>
      <w:numFmt w:val="bullet"/>
      <w:suff w:val="tab"/>
      <w:lvlText w:val="•"/>
      <w:rPr>
        <w:color w:val="3370ff"/>
      </w:rPr>
    </w:lvl>
  </w:abstractNum>
  <w:abstractNum w:abstractNumId="1766922">
    <w:lvl>
      <w:numFmt w:val="bullet"/>
      <w:suff w:val="tab"/>
      <w:lvlText w:val="￮"/>
      <w:rPr>
        <w:color w:val="3370ff"/>
      </w:rPr>
    </w:lvl>
  </w:abstractNum>
  <w:abstractNum w:abstractNumId="1766923">
    <w:lvl>
      <w:numFmt w:val="bullet"/>
      <w:suff w:val="tab"/>
      <w:lvlText w:val="￮"/>
      <w:rPr>
        <w:color w:val="3370ff"/>
      </w:rPr>
    </w:lvl>
  </w:abstractNum>
  <w:abstractNum w:abstractNumId="1766924">
    <w:lvl>
      <w:numFmt w:val="bullet"/>
      <w:suff w:val="tab"/>
      <w:lvlText w:val="•"/>
      <w:rPr>
        <w:color w:val="3370ff"/>
      </w:rPr>
    </w:lvl>
  </w:abstractNum>
  <w:abstractNum w:abstractNumId="1766925">
    <w:lvl>
      <w:numFmt w:val="bullet"/>
      <w:suff w:val="tab"/>
      <w:lvlText w:val="￮"/>
      <w:rPr>
        <w:color w:val="3370ff"/>
      </w:rPr>
    </w:lvl>
  </w:abstractNum>
  <w:abstractNum w:abstractNumId="1766926">
    <w:lvl>
      <w:numFmt w:val="bullet"/>
      <w:suff w:val="tab"/>
      <w:lvlText w:val="￮"/>
      <w:rPr>
        <w:color w:val="3370ff"/>
      </w:rPr>
    </w:lvl>
  </w:abstractNum>
  <w:abstractNum w:abstractNumId="1766927">
    <w:lvl>
      <w:numFmt w:val="bullet"/>
      <w:suff w:val="tab"/>
      <w:lvlText w:val="•"/>
      <w:rPr>
        <w:color w:val="3370ff"/>
      </w:rPr>
    </w:lvl>
  </w:abstractNum>
  <w:abstractNum w:abstractNumId="1766928">
    <w:lvl>
      <w:numFmt w:val="bullet"/>
      <w:suff w:val="tab"/>
      <w:lvlText w:val="￮"/>
      <w:rPr>
        <w:color w:val="3370ff"/>
      </w:rPr>
    </w:lvl>
  </w:abstractNum>
  <w:abstractNum w:abstractNumId="1766929">
    <w:lvl>
      <w:numFmt w:val="bullet"/>
      <w:suff w:val="tab"/>
      <w:lvlText w:val="￮"/>
      <w:rPr>
        <w:color w:val="3370ff"/>
      </w:rPr>
    </w:lvl>
  </w:abstractNum>
  <w:abstractNum w:abstractNumId="1766930">
    <w:lvl>
      <w:numFmt w:val="bullet"/>
      <w:suff w:val="tab"/>
      <w:lvlText w:val="￮"/>
      <w:rPr>
        <w:color w:val="3370ff"/>
      </w:rPr>
    </w:lvl>
  </w:abstractNum>
  <w:abstractNum w:abstractNumId="1766931">
    <w:lvl>
      <w:numFmt w:val="bullet"/>
      <w:suff w:val="tab"/>
      <w:lvlText w:val="•"/>
      <w:rPr>
        <w:color w:val="3370ff"/>
      </w:rPr>
    </w:lvl>
  </w:abstractNum>
  <w:abstractNum w:abstractNumId="1766932">
    <w:lvl>
      <w:numFmt w:val="bullet"/>
      <w:suff w:val="tab"/>
      <w:lvlText w:val="•"/>
      <w:rPr>
        <w:color w:val="3370ff"/>
      </w:rPr>
    </w:lvl>
  </w:abstractNum>
  <w:abstractNum w:abstractNumId="1766933">
    <w:lvl>
      <w:numFmt w:val="bullet"/>
      <w:suff w:val="tab"/>
      <w:lvlText w:val="•"/>
      <w:rPr>
        <w:color w:val="3370ff"/>
      </w:rPr>
    </w:lvl>
  </w:abstractNum>
  <w:abstractNum w:abstractNumId="1766934">
    <w:lvl>
      <w:numFmt w:val="bullet"/>
      <w:suff w:val="tab"/>
      <w:lvlText w:val="￮"/>
      <w:rPr>
        <w:color w:val="3370ff"/>
      </w:rPr>
    </w:lvl>
  </w:abstractNum>
  <w:abstractNum w:abstractNumId="1766935">
    <w:lvl>
      <w:numFmt w:val="bullet"/>
      <w:suff w:val="tab"/>
      <w:lvlText w:val="￮"/>
      <w:rPr>
        <w:color w:val="3370ff"/>
      </w:rPr>
    </w:lvl>
  </w:abstractNum>
  <w:abstractNum w:abstractNumId="1766936">
    <w:lvl>
      <w:numFmt w:val="bullet"/>
      <w:suff w:val="tab"/>
      <w:lvlText w:val="•"/>
      <w:rPr>
        <w:color w:val="3370ff"/>
      </w:rPr>
    </w:lvl>
  </w:abstractNum>
  <w:abstractNum w:abstractNumId="1766937">
    <w:lvl>
      <w:numFmt w:val="bullet"/>
      <w:suff w:val="tab"/>
      <w:lvlText w:val="•"/>
      <w:rPr>
        <w:color w:val="3370ff"/>
      </w:rPr>
    </w:lvl>
  </w:abstractNum>
  <w:abstractNum w:abstractNumId="1766938">
    <w:lvl>
      <w:numFmt w:val="bullet"/>
      <w:suff w:val="tab"/>
      <w:lvlText w:val="•"/>
      <w:rPr>
        <w:color w:val="3370ff"/>
      </w:rPr>
    </w:lvl>
  </w:abstractNum>
  <w:abstractNum w:abstractNumId="1766939">
    <w:lvl>
      <w:numFmt w:val="bullet"/>
      <w:suff w:val="tab"/>
      <w:lvlText w:val="•"/>
      <w:rPr>
        <w:color w:val="3370ff"/>
      </w:rPr>
    </w:lvl>
  </w:abstractNum>
  <w:abstractNum w:abstractNumId="1766940">
    <w:lvl>
      <w:numFmt w:val="bullet"/>
      <w:suff w:val="tab"/>
      <w:lvlText w:val="•"/>
      <w:rPr>
        <w:color w:val="3370ff"/>
      </w:rPr>
    </w:lvl>
  </w:abstractNum>
  <w:abstractNum w:abstractNumId="1766941">
    <w:lvl>
      <w:numFmt w:val="bullet"/>
      <w:suff w:val="tab"/>
      <w:lvlText w:val="•"/>
      <w:rPr>
        <w:color w:val="3370ff"/>
      </w:rPr>
    </w:lvl>
  </w:abstractNum>
  <w:abstractNum w:abstractNumId="1766942">
    <w:lvl>
      <w:numFmt w:val="bullet"/>
      <w:suff w:val="tab"/>
      <w:lvlText w:val="￮"/>
      <w:rPr>
        <w:color w:val="3370ff"/>
      </w:rPr>
    </w:lvl>
  </w:abstractNum>
  <w:abstractNum w:abstractNumId="1766943">
    <w:lvl>
      <w:numFmt w:val="bullet"/>
      <w:suff w:val="tab"/>
      <w:lvlText w:val="￮"/>
      <w:rPr>
        <w:color w:val="3370ff"/>
      </w:rPr>
    </w:lvl>
  </w:abstractNum>
  <w:abstractNum w:abstractNumId="1766944">
    <w:lvl>
      <w:numFmt w:val="bullet"/>
      <w:suff w:val="tab"/>
      <w:lvlText w:val="•"/>
      <w:rPr>
        <w:color w:val="3370ff"/>
      </w:rPr>
    </w:lvl>
  </w:abstractNum>
  <w:abstractNum w:abstractNumId="1766945">
    <w:lvl>
      <w:numFmt w:val="bullet"/>
      <w:suff w:val="tab"/>
      <w:lvlText w:val="•"/>
      <w:rPr>
        <w:color w:val="3370ff"/>
      </w:rPr>
    </w:lvl>
  </w:abstractNum>
  <w:abstractNum w:abstractNumId="1766946">
    <w:lvl>
      <w:numFmt w:val="bullet"/>
      <w:suff w:val="tab"/>
      <w:lvlText w:val="￮"/>
      <w:rPr>
        <w:color w:val="3370ff"/>
      </w:rPr>
    </w:lvl>
  </w:abstractNum>
  <w:abstractNum w:abstractNumId="1766947">
    <w:lvl>
      <w:numFmt w:val="bullet"/>
      <w:suff w:val="tab"/>
      <w:lvlText w:val="￮"/>
      <w:rPr>
        <w:color w:val="3370ff"/>
      </w:rPr>
    </w:lvl>
  </w:abstractNum>
  <w:abstractNum w:abstractNumId="1766948">
    <w:lvl>
      <w:numFmt w:val="bullet"/>
      <w:suff w:val="tab"/>
      <w:lvlText w:val="•"/>
      <w:rPr>
        <w:color w:val="3370ff"/>
      </w:rPr>
    </w:lvl>
  </w:abstractNum>
  <w:abstractNum w:abstractNumId="1766949">
    <w:lvl>
      <w:numFmt w:val="bullet"/>
      <w:suff w:val="tab"/>
      <w:lvlText w:val="•"/>
      <w:rPr>
        <w:color w:val="3370ff"/>
      </w:rPr>
    </w:lvl>
  </w:abstractNum>
  <w:abstractNum w:abstractNumId="1766950">
    <w:lvl>
      <w:numFmt w:val="bullet"/>
      <w:suff w:val="tab"/>
      <w:lvlText w:val="•"/>
      <w:rPr>
        <w:color w:val="3370ff"/>
      </w:rPr>
    </w:lvl>
  </w:abstractNum>
  <w:abstractNum w:abstractNumId="1766951">
    <w:lvl>
      <w:numFmt w:val="bullet"/>
      <w:suff w:val="tab"/>
      <w:lvlText w:val="￮"/>
      <w:rPr>
        <w:color w:val="3370ff"/>
      </w:rPr>
    </w:lvl>
  </w:abstractNum>
  <w:abstractNum w:abstractNumId="1766952">
    <w:lvl>
      <w:numFmt w:val="bullet"/>
      <w:suff w:val="tab"/>
      <w:lvlText w:val="￮"/>
      <w:rPr>
        <w:color w:val="3370ff"/>
      </w:rPr>
    </w:lvl>
  </w:abstractNum>
  <w:abstractNum w:abstractNumId="1766953">
    <w:lvl>
      <w:numFmt w:val="bullet"/>
      <w:suff w:val="tab"/>
      <w:lvlText w:val="•"/>
      <w:rPr>
        <w:color w:val="3370ff"/>
      </w:rPr>
    </w:lvl>
  </w:abstractNum>
  <w:abstractNum w:abstractNumId="1766954">
    <w:lvl>
      <w:numFmt w:val="bullet"/>
      <w:suff w:val="tab"/>
      <w:lvlText w:val="•"/>
      <w:rPr>
        <w:color w:val="3370ff"/>
      </w:rPr>
    </w:lvl>
  </w:abstractNum>
  <w:abstractNum w:abstractNumId="1766955">
    <w:lvl>
      <w:numFmt w:val="bullet"/>
      <w:suff w:val="tab"/>
      <w:lvlText w:val="•"/>
      <w:rPr>
        <w:color w:val="3370ff"/>
      </w:rPr>
    </w:lvl>
  </w:abstractNum>
  <w:abstractNum w:abstractNumId="1766956">
    <w:lvl>
      <w:numFmt w:val="bullet"/>
      <w:suff w:val="tab"/>
      <w:lvlText w:val="•"/>
      <w:rPr>
        <w:color w:val="3370ff"/>
      </w:rPr>
    </w:lvl>
  </w:abstractNum>
  <w:abstractNum w:abstractNumId="1766957">
    <w:lvl>
      <w:numFmt w:val="bullet"/>
      <w:suff w:val="tab"/>
      <w:lvlText w:val="•"/>
      <w:rPr>
        <w:color w:val="3370ff"/>
      </w:rPr>
    </w:lvl>
  </w:abstractNum>
  <w:abstractNum w:abstractNumId="1766958">
    <w:lvl>
      <w:start w:val="1"/>
      <w:numFmt w:val="lowerLetter"/>
      <w:suff w:val="tab"/>
      <w:lvlText w:val="%1."/>
      <w:rPr>
        <w:color w:val="3370ff"/>
      </w:rPr>
    </w:lvl>
  </w:abstractNum>
  <w:abstractNum w:abstractNumId="1766959">
    <w:lvl>
      <w:start w:val="2"/>
      <w:numFmt w:val="lowerLetter"/>
      <w:suff w:val="tab"/>
      <w:lvlText w:val="%1."/>
      <w:rPr>
        <w:color w:val="3370ff"/>
      </w:rPr>
    </w:lvl>
  </w:abstractNum>
  <w:abstractNum w:abstractNumId="1766960">
    <w:lvl>
      <w:start w:val="3"/>
      <w:numFmt w:val="lowerLetter"/>
      <w:suff w:val="tab"/>
      <w:lvlText w:val="%1."/>
      <w:rPr>
        <w:color w:val="3370ff"/>
      </w:rPr>
    </w:lvl>
  </w:abstractNum>
  <w:abstractNum w:abstractNumId="1766961">
    <w:lvl>
      <w:start w:val="4"/>
      <w:numFmt w:val="lowerLetter"/>
      <w:suff w:val="tab"/>
      <w:lvlText w:val="%1."/>
      <w:rPr>
        <w:color w:val="3370ff"/>
      </w:rPr>
    </w:lvl>
  </w:abstractNum>
  <w:abstractNum w:abstractNumId="1766962">
    <w:lvl>
      <w:start w:val="5"/>
      <w:numFmt w:val="lowerLetter"/>
      <w:suff w:val="tab"/>
      <w:lvlText w:val="%1."/>
      <w:rPr>
        <w:color w:val="3370ff"/>
      </w:rPr>
    </w:lvl>
  </w:abstractNum>
  <w:abstractNum w:abstractNumId="1766963">
    <w:lvl>
      <w:numFmt w:val="bullet"/>
      <w:suff w:val="tab"/>
      <w:lvlText w:val="•"/>
      <w:rPr>
        <w:color w:val="3370ff"/>
      </w:rPr>
    </w:lvl>
  </w:abstractNum>
  <w:abstractNum w:abstractNumId="1766964">
    <w:lvl>
      <w:numFmt w:val="bullet"/>
      <w:suff w:val="tab"/>
      <w:lvlText w:val="•"/>
      <w:rPr>
        <w:color w:val="3370ff"/>
      </w:rPr>
    </w:lvl>
  </w:abstractNum>
  <w:abstractNum w:abstractNumId="1766965">
    <w:lvl>
      <w:numFmt w:val="bullet"/>
      <w:suff w:val="tab"/>
      <w:lvlText w:val="￮"/>
      <w:rPr>
        <w:color w:val="3370ff"/>
      </w:rPr>
    </w:lvl>
  </w:abstractNum>
  <w:abstractNum w:abstractNumId="1766966">
    <w:lvl>
      <w:numFmt w:val="bullet"/>
      <w:suff w:val="tab"/>
      <w:lvlText w:val="￮"/>
      <w:rPr>
        <w:color w:val="3370ff"/>
      </w:rPr>
    </w:lvl>
  </w:abstractNum>
  <w:abstractNum w:abstractNumId="1766967">
    <w:lvl>
      <w:numFmt w:val="bullet"/>
      <w:suff w:val="tab"/>
      <w:lvlText w:val="￮"/>
      <w:rPr>
        <w:color w:val="3370ff"/>
      </w:rPr>
    </w:lvl>
  </w:abstractNum>
  <w:abstractNum w:abstractNumId="1766968">
    <w:lvl>
      <w:numFmt w:val="bullet"/>
      <w:suff w:val="tab"/>
      <w:lvlText w:val="•"/>
      <w:rPr>
        <w:color w:val="3370ff"/>
      </w:rPr>
    </w:lvl>
  </w:abstractNum>
  <w:abstractNum w:abstractNumId="1766969">
    <w:lvl>
      <w:numFmt w:val="bullet"/>
      <w:suff w:val="tab"/>
      <w:lvlText w:val="•"/>
      <w:rPr>
        <w:color w:val="3370ff"/>
      </w:rPr>
    </w:lvl>
  </w:abstractNum>
  <w:abstractNum w:abstractNumId="1766970">
    <w:lvl>
      <w:numFmt w:val="bullet"/>
      <w:suff w:val="tab"/>
      <w:lvlText w:val="•"/>
      <w:rPr>
        <w:color w:val="3370ff"/>
      </w:rPr>
    </w:lvl>
  </w:abstractNum>
  <w:abstractNum w:abstractNumId="1766971">
    <w:lvl>
      <w:numFmt w:val="bullet"/>
      <w:suff w:val="tab"/>
      <w:lvlText w:val="•"/>
      <w:rPr>
        <w:color w:val="3370ff"/>
      </w:rPr>
    </w:lvl>
  </w:abstractNum>
  <w:abstractNum w:abstractNumId="1766972">
    <w:lvl>
      <w:numFmt w:val="bullet"/>
      <w:suff w:val="tab"/>
      <w:lvlText w:val="￮"/>
      <w:rPr>
        <w:color w:val="3370ff"/>
      </w:rPr>
    </w:lvl>
  </w:abstractNum>
  <w:abstractNum w:abstractNumId="1766973">
    <w:lvl>
      <w:numFmt w:val="bullet"/>
      <w:suff w:val="tab"/>
      <w:lvlText w:val="￮"/>
      <w:rPr>
        <w:color w:val="3370ff"/>
      </w:rPr>
    </w:lvl>
  </w:abstractNum>
  <w:abstractNum w:abstractNumId="1766974">
    <w:lvl>
      <w:start w:val="1"/>
      <w:numFmt w:val="decimal"/>
      <w:suff w:val="tab"/>
      <w:lvlText w:val="%1."/>
      <w:rPr>
        <w:color w:val="3370ff"/>
      </w:rPr>
    </w:lvl>
  </w:abstractNum>
  <w:abstractNum w:abstractNumId="1766975">
    <w:lvl>
      <w:numFmt w:val="bullet"/>
      <w:suff w:val="tab"/>
      <w:lvlText w:val="￮"/>
      <w:rPr>
        <w:color w:val="3370ff"/>
      </w:rPr>
    </w:lvl>
  </w:abstractNum>
  <w:abstractNum w:abstractNumId="1766976">
    <w:lvl>
      <w:numFmt w:val="bullet"/>
      <w:suff w:val="tab"/>
      <w:lvlText w:val="￮"/>
      <w:rPr>
        <w:color w:val="3370ff"/>
      </w:rPr>
    </w:lvl>
  </w:abstractNum>
  <w:abstractNum w:abstractNumId="1766977">
    <w:lvl>
      <w:numFmt w:val="bullet"/>
      <w:suff w:val="tab"/>
      <w:lvlText w:val="￮"/>
      <w:rPr>
        <w:color w:val="3370ff"/>
      </w:rPr>
    </w:lvl>
  </w:abstractNum>
  <w:abstractNum w:abstractNumId="1766978">
    <w:lvl>
      <w:start w:val="2"/>
      <w:numFmt w:val="decimal"/>
      <w:suff w:val="tab"/>
      <w:lvlText w:val="%1."/>
      <w:rPr>
        <w:color w:val="3370ff"/>
      </w:rPr>
    </w:lvl>
  </w:abstractNum>
  <w:abstractNum w:abstractNumId="1766979">
    <w:lvl>
      <w:numFmt w:val="bullet"/>
      <w:suff w:val="tab"/>
      <w:lvlText w:val="￮"/>
      <w:rPr>
        <w:color w:val="3370ff"/>
      </w:rPr>
    </w:lvl>
  </w:abstractNum>
  <w:abstractNum w:abstractNumId="1766980">
    <w:lvl>
      <w:start w:val="3"/>
      <w:numFmt w:val="decimal"/>
      <w:suff w:val="tab"/>
      <w:lvlText w:val="%1."/>
      <w:rPr>
        <w:color w:val="3370ff"/>
      </w:rPr>
    </w:lvl>
  </w:abstractNum>
  <w:abstractNum w:abstractNumId="1766981">
    <w:lvl>
      <w:numFmt w:val="bullet"/>
      <w:suff w:val="tab"/>
      <w:lvlText w:val="•"/>
      <w:rPr>
        <w:color w:val="3370ff"/>
      </w:rPr>
    </w:lvl>
  </w:abstractNum>
  <w:abstractNum w:abstractNumId="1766982">
    <w:lvl>
      <w:numFmt w:val="bullet"/>
      <w:suff w:val="tab"/>
      <w:lvlText w:val="￮"/>
      <w:rPr>
        <w:color w:val="3370ff"/>
      </w:rPr>
    </w:lvl>
  </w:abstractNum>
  <w:abstractNum w:abstractNumId="1766983">
    <w:lvl>
      <w:numFmt w:val="bullet"/>
      <w:suff w:val="tab"/>
      <w:lvlText w:val="￮"/>
      <w:rPr>
        <w:color w:val="3370ff"/>
      </w:rPr>
    </w:lvl>
  </w:abstractNum>
  <w:abstractNum w:abstractNumId="1766984">
    <w:lvl>
      <w:numFmt w:val="bullet"/>
      <w:suff w:val="tab"/>
      <w:lvlText w:val="￮"/>
      <w:rPr>
        <w:color w:val="3370ff"/>
      </w:rPr>
    </w:lvl>
  </w:abstractNum>
  <w:abstractNum w:abstractNumId="1766985">
    <w:lvl>
      <w:numFmt w:val="bullet"/>
      <w:suff w:val="tab"/>
      <w:lvlText w:val="￮"/>
      <w:rPr>
        <w:color w:val="3370ff"/>
      </w:rPr>
    </w:lvl>
  </w:abstractNum>
  <w:abstractNum w:abstractNumId="1766986">
    <w:lvl>
      <w:numFmt w:val="bullet"/>
      <w:suff w:val="tab"/>
      <w:lvlText w:val="•"/>
      <w:rPr>
        <w:color w:val="3370ff"/>
      </w:rPr>
    </w:lvl>
  </w:abstractNum>
  <w:abstractNum w:abstractNumId="1766987">
    <w:lvl>
      <w:numFmt w:val="bullet"/>
      <w:suff w:val="tab"/>
      <w:lvlText w:val="￮"/>
      <w:rPr>
        <w:color w:val="3370ff"/>
      </w:rPr>
    </w:lvl>
  </w:abstractNum>
  <w:abstractNum w:abstractNumId="1766988">
    <w:lvl>
      <w:numFmt w:val="bullet"/>
      <w:suff w:val="tab"/>
      <w:lvlText w:val="￮"/>
      <w:rPr>
        <w:color w:val="3370ff"/>
      </w:rPr>
    </w:lvl>
  </w:abstractNum>
  <w:abstractNum w:abstractNumId="1766989">
    <w:lvl>
      <w:numFmt w:val="bullet"/>
      <w:suff w:val="tab"/>
      <w:lvlText w:val="•"/>
      <w:rPr>
        <w:color w:val="3370ff"/>
      </w:rPr>
    </w:lvl>
  </w:abstractNum>
  <w:abstractNum w:abstractNumId="1766990">
    <w:lvl>
      <w:numFmt w:val="bullet"/>
      <w:suff w:val="tab"/>
      <w:lvlText w:val="￮"/>
      <w:rPr>
        <w:color w:val="3370ff"/>
      </w:rPr>
    </w:lvl>
  </w:abstractNum>
  <w:abstractNum w:abstractNumId="1766991">
    <w:lvl>
      <w:numFmt w:val="bullet"/>
      <w:suff w:val="tab"/>
      <w:lvlText w:val="￮"/>
      <w:rPr>
        <w:color w:val="3370ff"/>
      </w:rPr>
    </w:lvl>
  </w:abstractNum>
  <w:abstractNum w:abstractNumId="1766992">
    <w:lvl>
      <w:numFmt w:val="bullet"/>
      <w:suff w:val="tab"/>
      <w:lvlText w:val="•"/>
      <w:rPr>
        <w:color w:val="3370ff"/>
      </w:rPr>
    </w:lvl>
  </w:abstractNum>
  <w:abstractNum w:abstractNumId="1766993">
    <w:lvl>
      <w:numFmt w:val="bullet"/>
      <w:suff w:val="tab"/>
      <w:lvlText w:val="•"/>
      <w:rPr>
        <w:color w:val="3370ff"/>
      </w:rPr>
    </w:lvl>
  </w:abstractNum>
  <w:abstractNum w:abstractNumId="1766994">
    <w:lvl>
      <w:numFmt w:val="bullet"/>
      <w:suff w:val="tab"/>
      <w:lvlText w:val="•"/>
      <w:rPr>
        <w:color w:val="3370ff"/>
      </w:rPr>
    </w:lvl>
  </w:abstractNum>
  <w:abstractNum w:abstractNumId="1766995">
    <w:lvl>
      <w:numFmt w:val="bullet"/>
      <w:suff w:val="tab"/>
      <w:lvlText w:val="•"/>
      <w:rPr>
        <w:color w:val="3370ff"/>
      </w:rPr>
    </w:lvl>
  </w:abstractNum>
  <w:abstractNum w:abstractNumId="1766996">
    <w:lvl>
      <w:numFmt w:val="bullet"/>
      <w:suff w:val="tab"/>
      <w:lvlText w:val="•"/>
      <w:rPr>
        <w:color w:val="3370ff"/>
      </w:rPr>
    </w:lvl>
  </w:abstractNum>
  <w:abstractNum w:abstractNumId="1766997">
    <w:lvl>
      <w:numFmt w:val="bullet"/>
      <w:suff w:val="tab"/>
      <w:lvlText w:val="•"/>
      <w:rPr>
        <w:color w:val="3370ff"/>
      </w:rPr>
    </w:lvl>
  </w:abstractNum>
  <w:abstractNum w:abstractNumId="1766998">
    <w:lvl>
      <w:numFmt w:val="bullet"/>
      <w:suff w:val="tab"/>
      <w:lvlText w:val="•"/>
      <w:rPr>
        <w:color w:val="3370ff"/>
      </w:rPr>
    </w:lvl>
  </w:abstractNum>
  <w:abstractNum w:abstractNumId="1766999">
    <w:lvl>
      <w:numFmt w:val="bullet"/>
      <w:suff w:val="tab"/>
      <w:lvlText w:val="•"/>
      <w:rPr>
        <w:color w:val="3370ff"/>
      </w:rPr>
    </w:lvl>
  </w:abstractNum>
  <w:abstractNum w:abstractNumId="1767000">
    <w:lvl>
      <w:numFmt w:val="bullet"/>
      <w:suff w:val="tab"/>
      <w:lvlText w:val="•"/>
      <w:rPr>
        <w:color w:val="3370ff"/>
      </w:rPr>
    </w:lvl>
  </w:abstractNum>
  <w:abstractNum w:abstractNumId="1767001">
    <w:lvl>
      <w:numFmt w:val="bullet"/>
      <w:suff w:val="tab"/>
      <w:lvlText w:val="•"/>
      <w:rPr>
        <w:color w:val="3370ff"/>
      </w:rPr>
    </w:lvl>
  </w:abstractNum>
  <w:abstractNum w:abstractNumId="1767002">
    <w:lvl>
      <w:numFmt w:val="bullet"/>
      <w:suff w:val="tab"/>
      <w:lvlText w:val="•"/>
      <w:rPr>
        <w:color w:val="3370ff"/>
      </w:rPr>
    </w:lvl>
  </w:abstractNum>
  <w:abstractNum w:abstractNumId="1767003">
    <w:lvl>
      <w:numFmt w:val="bullet"/>
      <w:suff w:val="tab"/>
      <w:lvlText w:val="•"/>
      <w:rPr>
        <w:color w:val="3370ff"/>
      </w:rPr>
    </w:lvl>
  </w:abstractNum>
  <w:abstractNum w:abstractNumId="1767004">
    <w:lvl>
      <w:numFmt w:val="bullet"/>
      <w:suff w:val="tab"/>
      <w:lvlText w:val="•"/>
      <w:rPr>
        <w:color w:val="3370ff"/>
      </w:rPr>
    </w:lvl>
  </w:abstractNum>
  <w:abstractNum w:abstractNumId="1767005">
    <w:lvl>
      <w:numFmt w:val="bullet"/>
      <w:suff w:val="tab"/>
      <w:lvlText w:val="•"/>
      <w:rPr>
        <w:color w:val="3370ff"/>
      </w:rPr>
    </w:lvl>
  </w:abstractNum>
  <w:abstractNum w:abstractNumId="1767006">
    <w:lvl>
      <w:numFmt w:val="bullet"/>
      <w:suff w:val="tab"/>
      <w:lvlText w:val="•"/>
      <w:rPr>
        <w:color w:val="3370ff"/>
      </w:rPr>
    </w:lvl>
  </w:abstractNum>
  <w:abstractNum w:abstractNumId="1767007">
    <w:lvl>
      <w:numFmt w:val="bullet"/>
      <w:suff w:val="tab"/>
      <w:lvlText w:val="•"/>
      <w:rPr>
        <w:color w:val="3370ff"/>
      </w:rPr>
    </w:lvl>
  </w:abstractNum>
  <w:abstractNum w:abstractNumId="1767008">
    <w:lvl>
      <w:numFmt w:val="bullet"/>
      <w:suff w:val="tab"/>
      <w:lvlText w:val="•"/>
      <w:rPr>
        <w:color w:val="3370ff"/>
      </w:rPr>
    </w:lvl>
  </w:abstractNum>
  <w:num w:numId="1">
    <w:abstractNumId w:val="1766917"/>
  </w:num>
  <w:num w:numId="2">
    <w:abstractNumId w:val="1766918"/>
  </w:num>
  <w:num w:numId="3">
    <w:abstractNumId w:val="1766919"/>
  </w:num>
  <w:num w:numId="4">
    <w:abstractNumId w:val="1766920"/>
  </w:num>
  <w:num w:numId="5">
    <w:abstractNumId w:val="1766921"/>
  </w:num>
  <w:num w:numId="6">
    <w:abstractNumId w:val="1766922"/>
  </w:num>
  <w:num w:numId="7">
    <w:abstractNumId w:val="1766923"/>
  </w:num>
  <w:num w:numId="8">
    <w:abstractNumId w:val="1766924"/>
  </w:num>
  <w:num w:numId="9">
    <w:abstractNumId w:val="1766925"/>
  </w:num>
  <w:num w:numId="10">
    <w:abstractNumId w:val="1766926"/>
  </w:num>
  <w:num w:numId="11">
    <w:abstractNumId w:val="1766927"/>
  </w:num>
  <w:num w:numId="12">
    <w:abstractNumId w:val="1766928"/>
  </w:num>
  <w:num w:numId="13">
    <w:abstractNumId w:val="1766929"/>
  </w:num>
  <w:num w:numId="14">
    <w:abstractNumId w:val="1766930"/>
  </w:num>
  <w:num w:numId="15">
    <w:abstractNumId w:val="1766931"/>
  </w:num>
  <w:num w:numId="16">
    <w:abstractNumId w:val="1766932"/>
  </w:num>
  <w:num w:numId="17">
    <w:abstractNumId w:val="1766933"/>
  </w:num>
  <w:num w:numId="18">
    <w:abstractNumId w:val="1766934"/>
  </w:num>
  <w:num w:numId="19">
    <w:abstractNumId w:val="1766935"/>
  </w:num>
  <w:num w:numId="20">
    <w:abstractNumId w:val="1766936"/>
  </w:num>
  <w:num w:numId="21">
    <w:abstractNumId w:val="1766937"/>
  </w:num>
  <w:num w:numId="22">
    <w:abstractNumId w:val="1766938"/>
  </w:num>
  <w:num w:numId="23">
    <w:abstractNumId w:val="1766939"/>
  </w:num>
  <w:num w:numId="24">
    <w:abstractNumId w:val="1766940"/>
  </w:num>
  <w:num w:numId="25">
    <w:abstractNumId w:val="1766941"/>
  </w:num>
  <w:num w:numId="26">
    <w:abstractNumId w:val="1766942"/>
  </w:num>
  <w:num w:numId="27">
    <w:abstractNumId w:val="1766943"/>
  </w:num>
  <w:num w:numId="28">
    <w:abstractNumId w:val="1766944"/>
  </w:num>
  <w:num w:numId="29">
    <w:abstractNumId w:val="1766945"/>
  </w:num>
  <w:num w:numId="30">
    <w:abstractNumId w:val="1766946"/>
  </w:num>
  <w:num w:numId="31">
    <w:abstractNumId w:val="1766947"/>
  </w:num>
  <w:num w:numId="32">
    <w:abstractNumId w:val="1766948"/>
  </w:num>
  <w:num w:numId="33">
    <w:abstractNumId w:val="1766949"/>
  </w:num>
  <w:num w:numId="34">
    <w:abstractNumId w:val="1766950"/>
  </w:num>
  <w:num w:numId="35">
    <w:abstractNumId w:val="1766951"/>
  </w:num>
  <w:num w:numId="36">
    <w:abstractNumId w:val="1766952"/>
  </w:num>
  <w:num w:numId="37">
    <w:abstractNumId w:val="1766953"/>
  </w:num>
  <w:num w:numId="38">
    <w:abstractNumId w:val="1766954"/>
  </w:num>
  <w:num w:numId="39">
    <w:abstractNumId w:val="1766955"/>
  </w:num>
  <w:num w:numId="40">
    <w:abstractNumId w:val="1766956"/>
  </w:num>
  <w:num w:numId="41">
    <w:abstractNumId w:val="1766957"/>
  </w:num>
  <w:num w:numId="42">
    <w:abstractNumId w:val="1766958"/>
  </w:num>
  <w:num w:numId="43">
    <w:abstractNumId w:val="1766959"/>
  </w:num>
  <w:num w:numId="44">
    <w:abstractNumId w:val="1766960"/>
  </w:num>
  <w:num w:numId="45">
    <w:abstractNumId w:val="1766961"/>
  </w:num>
  <w:num w:numId="46">
    <w:abstractNumId w:val="1766962"/>
  </w:num>
  <w:num w:numId="47">
    <w:abstractNumId w:val="1766963"/>
  </w:num>
  <w:num w:numId="48">
    <w:abstractNumId w:val="1766964"/>
  </w:num>
  <w:num w:numId="49">
    <w:abstractNumId w:val="1766965"/>
  </w:num>
  <w:num w:numId="50">
    <w:abstractNumId w:val="1766966"/>
  </w:num>
  <w:num w:numId="51">
    <w:abstractNumId w:val="1766967"/>
  </w:num>
  <w:num w:numId="52">
    <w:abstractNumId w:val="1766968"/>
  </w:num>
  <w:num w:numId="53">
    <w:abstractNumId w:val="1766969"/>
  </w:num>
  <w:num w:numId="54">
    <w:abstractNumId w:val="1766970"/>
  </w:num>
  <w:num w:numId="55">
    <w:abstractNumId w:val="1766971"/>
  </w:num>
  <w:num w:numId="56">
    <w:abstractNumId w:val="1766972"/>
  </w:num>
  <w:num w:numId="57">
    <w:abstractNumId w:val="1766973"/>
  </w:num>
  <w:num w:numId="58">
    <w:abstractNumId w:val="1766974"/>
  </w:num>
  <w:num w:numId="59">
    <w:abstractNumId w:val="1766975"/>
  </w:num>
  <w:num w:numId="60">
    <w:abstractNumId w:val="1766976"/>
  </w:num>
  <w:num w:numId="61">
    <w:abstractNumId w:val="1766977"/>
  </w:num>
  <w:num w:numId="62">
    <w:abstractNumId w:val="1766978"/>
  </w:num>
  <w:num w:numId="63">
    <w:abstractNumId w:val="1766979"/>
  </w:num>
  <w:num w:numId="64">
    <w:abstractNumId w:val="1766980"/>
  </w:num>
  <w:num w:numId="65">
    <w:abstractNumId w:val="1766981"/>
  </w:num>
  <w:num w:numId="66">
    <w:abstractNumId w:val="1766982"/>
  </w:num>
  <w:num w:numId="67">
    <w:abstractNumId w:val="1766983"/>
  </w:num>
  <w:num w:numId="68">
    <w:abstractNumId w:val="1766984"/>
  </w:num>
  <w:num w:numId="69">
    <w:abstractNumId w:val="1766985"/>
  </w:num>
  <w:num w:numId="70">
    <w:abstractNumId w:val="1766986"/>
  </w:num>
  <w:num w:numId="71">
    <w:abstractNumId w:val="1766987"/>
  </w:num>
  <w:num w:numId="72">
    <w:abstractNumId w:val="1766988"/>
  </w:num>
  <w:num w:numId="73">
    <w:abstractNumId w:val="1766989"/>
  </w:num>
  <w:num w:numId="74">
    <w:abstractNumId w:val="1766990"/>
  </w:num>
  <w:num w:numId="75">
    <w:abstractNumId w:val="1766991"/>
  </w:num>
  <w:num w:numId="76">
    <w:abstractNumId w:val="1766992"/>
  </w:num>
  <w:num w:numId="77">
    <w:abstractNumId w:val="1766993"/>
  </w:num>
  <w:num w:numId="78">
    <w:abstractNumId w:val="1766994"/>
  </w:num>
  <w:num w:numId="79">
    <w:abstractNumId w:val="1766995"/>
  </w:num>
  <w:num w:numId="80">
    <w:abstractNumId w:val="1766996"/>
  </w:num>
  <w:num w:numId="81">
    <w:abstractNumId w:val="1766997"/>
  </w:num>
  <w:num w:numId="82">
    <w:abstractNumId w:val="1766998"/>
  </w:num>
  <w:num w:numId="83">
    <w:abstractNumId w:val="1766999"/>
  </w:num>
  <w:num w:numId="84">
    <w:abstractNumId w:val="1767000"/>
  </w:num>
  <w:num w:numId="85">
    <w:abstractNumId w:val="1767001"/>
  </w:num>
  <w:num w:numId="86">
    <w:abstractNumId w:val="1767002"/>
  </w:num>
  <w:num w:numId="87">
    <w:abstractNumId w:val="1767003"/>
  </w:num>
  <w:num w:numId="88">
    <w:abstractNumId w:val="1767004"/>
  </w:num>
  <w:num w:numId="89">
    <w:abstractNumId w:val="1767005"/>
  </w:num>
  <w:num w:numId="90">
    <w:abstractNumId w:val="1767006"/>
  </w:num>
  <w:num w:numId="91">
    <w:abstractNumId w:val="1767007"/>
  </w:num>
  <w:num w:numId="92">
    <w:abstractNumId w:val="176700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2025-12-27T05:56:32Z</dcterms:created>
  <dc:creator>Apache POI</dc:creator>
</cp:coreProperties>
</file>